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4678"/>
        <w:gridCol w:w="5330"/>
      </w:tblGrid>
      <w:tr w:rsidR="00C11495" w14:paraId="7B6EE697" w14:textId="77777777" w:rsidTr="001A0EEC">
        <w:trPr>
          <w:jc w:val="center"/>
        </w:trPr>
        <w:tc>
          <w:tcPr>
            <w:tcW w:w="4678" w:type="dxa"/>
          </w:tcPr>
          <w:p w14:paraId="5F93161A" w14:textId="5F99310C" w:rsidR="00C11495" w:rsidRDefault="00000000" w:rsidP="001A0EEC">
            <w:pPr>
              <w:spacing w:after="40"/>
              <w:jc w:val="both"/>
            </w:pPr>
            <w:r>
              <w:rPr>
                <w:noProof/>
              </w:rPr>
              <w:drawing>
                <wp:inline distT="0" distB="0" distL="0" distR="0" wp14:anchorId="1293B50D" wp14:editId="21E31E69">
                  <wp:extent cx="1016759" cy="1945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1.png"/>
                          <pic:cNvPicPr/>
                        </pic:nvPicPr>
                        <pic:blipFill>
                          <a:blip r:embed="rId6"/>
                          <a:stretch>
                            <a:fillRect/>
                          </a:stretch>
                        </pic:blipFill>
                        <pic:spPr>
                          <a:xfrm>
                            <a:off x="0" y="0"/>
                            <a:ext cx="1016759" cy="1945360"/>
                          </a:xfrm>
                          <a:prstGeom prst="rect">
                            <a:avLst/>
                          </a:prstGeom>
                        </pic:spPr>
                      </pic:pic>
                    </a:graphicData>
                  </a:graphic>
                </wp:inline>
              </w:drawing>
            </w:r>
            <w:r>
              <w:rPr>
                <w:rFonts w:ascii="Arial" w:hAnsi="Arial"/>
                <w:b/>
                <w:color w:val="111827"/>
              </w:rPr>
              <w:br/>
            </w:r>
          </w:p>
        </w:tc>
        <w:tc>
          <w:tcPr>
            <w:tcW w:w="5330" w:type="dxa"/>
          </w:tcPr>
          <w:p w14:paraId="5906DFB9" w14:textId="77777777" w:rsidR="00C11495" w:rsidRDefault="00000000">
            <w:pPr>
              <w:spacing w:after="0" w:line="288" w:lineRule="auto"/>
              <w:jc w:val="right"/>
              <w:rPr>
                <w:rFonts w:ascii="Arial" w:hAnsi="Arial"/>
                <w:color w:val="6B7280"/>
                <w:sz w:val="18"/>
                <w:lang w:val="ru-RU"/>
              </w:rPr>
            </w:pPr>
            <w:r>
              <w:rPr>
                <w:rFonts w:ascii="Arial" w:hAnsi="Arial"/>
                <w:color w:val="6B7280"/>
                <w:sz w:val="18"/>
              </w:rPr>
              <w:t>г. Ташкент, ул. Узумзор, 69</w:t>
            </w:r>
            <w:r>
              <w:rPr>
                <w:rFonts w:ascii="Arial" w:hAnsi="Arial"/>
                <w:color w:val="6B7280"/>
                <w:sz w:val="18"/>
              </w:rPr>
              <w:br/>
              <w:t>+998 71 263-14-12 | +998 90 808-59-63</w:t>
            </w:r>
            <w:r>
              <w:rPr>
                <w:rFonts w:ascii="Arial" w:hAnsi="Arial"/>
                <w:color w:val="6B7280"/>
                <w:sz w:val="18"/>
              </w:rPr>
              <w:br/>
              <w:t>info@bekasplus.uz | bekasplus.uz</w:t>
            </w:r>
          </w:p>
          <w:p w14:paraId="5AD6A2D0" w14:textId="77777777" w:rsidR="001A0EEC" w:rsidRDefault="001A0EEC">
            <w:pPr>
              <w:spacing w:after="0" w:line="288" w:lineRule="auto"/>
              <w:jc w:val="right"/>
              <w:rPr>
                <w:rFonts w:ascii="Arial" w:hAnsi="Arial"/>
                <w:color w:val="6B7280"/>
                <w:sz w:val="18"/>
                <w:lang w:val="ru-RU"/>
              </w:rPr>
            </w:pPr>
          </w:p>
          <w:p w14:paraId="7730E10C" w14:textId="77777777" w:rsidR="001A0EEC" w:rsidRPr="001A0EEC" w:rsidRDefault="001A0EEC" w:rsidP="001A0EEC">
            <w:pPr>
              <w:pBdr>
                <w:bottom w:val="single" w:sz="6" w:space="1" w:color="E5E7EB"/>
              </w:pBdr>
              <w:spacing w:before="160" w:after="280"/>
              <w:jc w:val="right"/>
              <w:rPr>
                <w:sz w:val="36"/>
                <w:szCs w:val="36"/>
              </w:rPr>
            </w:pPr>
            <w:r w:rsidRPr="001A0EEC">
              <w:rPr>
                <w:rFonts w:ascii="Arial" w:hAnsi="Arial"/>
                <w:b/>
                <w:color w:val="00A884"/>
                <w:sz w:val="36"/>
                <w:szCs w:val="36"/>
              </w:rPr>
              <w:t>ООО «BEKAS PLUS BIZNES»</w:t>
            </w:r>
          </w:p>
          <w:p w14:paraId="28C3D27E" w14:textId="77777777" w:rsidR="001A0EEC" w:rsidRPr="001A0EEC" w:rsidRDefault="001A0EEC" w:rsidP="001A0EEC">
            <w:pPr>
              <w:spacing w:after="0" w:line="288" w:lineRule="auto"/>
              <w:rPr>
                <w:lang w:val="ru-RU"/>
              </w:rPr>
            </w:pPr>
          </w:p>
        </w:tc>
      </w:tr>
    </w:tbl>
    <w:p w14:paraId="22689F69" w14:textId="77777777" w:rsidR="00C11495" w:rsidRPr="001A0EEC" w:rsidRDefault="00000000">
      <w:pPr>
        <w:spacing w:after="80"/>
        <w:rPr>
          <w:lang w:val="ru-RU"/>
        </w:rPr>
      </w:pPr>
      <w:r w:rsidRPr="001A0EEC">
        <w:rPr>
          <w:rFonts w:ascii="Arial" w:hAnsi="Arial"/>
          <w:b/>
          <w:color w:val="111827"/>
          <w:sz w:val="38"/>
          <w:lang w:val="ru-RU"/>
        </w:rPr>
        <w:t>КОММЕРЧЕСКОЕ ПРЕДЛОЖЕНИЕ</w:t>
      </w:r>
    </w:p>
    <w:p w14:paraId="22B84BB9" w14:textId="77777777" w:rsidR="00C11495" w:rsidRPr="001A0EEC" w:rsidRDefault="00000000">
      <w:pPr>
        <w:spacing w:after="240"/>
        <w:rPr>
          <w:lang w:val="ru-RU"/>
        </w:rPr>
      </w:pPr>
      <w:r w:rsidRPr="001A0EEC">
        <w:rPr>
          <w:rFonts w:ascii="Arial" w:hAnsi="Arial"/>
          <w:b/>
          <w:color w:val="00A884"/>
          <w:lang w:val="ru-RU"/>
        </w:rPr>
        <w:t>Автоматизация бизнеса на базе 1</w:t>
      </w:r>
      <w:proofErr w:type="gramStart"/>
      <w:r w:rsidRPr="001A0EEC">
        <w:rPr>
          <w:rFonts w:ascii="Arial" w:hAnsi="Arial"/>
          <w:b/>
          <w:color w:val="00A884"/>
          <w:lang w:val="ru-RU"/>
        </w:rPr>
        <w:t>С:Предприятие</w:t>
      </w:r>
      <w:proofErr w:type="gramEnd"/>
      <w:r w:rsidRPr="001A0EEC">
        <w:rPr>
          <w:rFonts w:ascii="Arial" w:hAnsi="Arial"/>
          <w:b/>
          <w:color w:val="00A884"/>
          <w:lang w:val="ru-RU"/>
        </w:rPr>
        <w:t xml:space="preserve"> 8</w:t>
      </w:r>
    </w:p>
    <w:p w14:paraId="133DC41D" w14:textId="77777777" w:rsidR="00C11495" w:rsidRPr="001A0EEC" w:rsidRDefault="00000000">
      <w:pPr>
        <w:spacing w:after="120"/>
        <w:rPr>
          <w:lang w:val="ru-RU"/>
        </w:rPr>
      </w:pPr>
      <w:r w:rsidRPr="001A0EEC">
        <w:rPr>
          <w:rFonts w:ascii="Arial" w:hAnsi="Arial"/>
          <w:b/>
          <w:color w:val="111827"/>
          <w:sz w:val="21"/>
          <w:lang w:val="ru-RU"/>
        </w:rPr>
        <w:t>Уважаемые заинтересованные лица, потенциальные клиенты!</w:t>
      </w:r>
    </w:p>
    <w:p w14:paraId="43994016" w14:textId="77777777" w:rsidR="00C11495" w:rsidRPr="001A0EEC" w:rsidRDefault="00000000">
      <w:pPr>
        <w:spacing w:line="283" w:lineRule="auto"/>
        <w:rPr>
          <w:lang w:val="ru-RU"/>
        </w:rPr>
      </w:pPr>
      <w:r w:rsidRPr="001A0EEC">
        <w:rPr>
          <w:rFonts w:ascii="Arial" w:hAnsi="Arial"/>
          <w:color w:val="111827"/>
          <w:sz w:val="19"/>
          <w:lang w:val="ru-RU"/>
        </w:rPr>
        <w:t xml:space="preserve">Ни для кого не секрет, что сегодня на рынке программного обеспечения для автоматизации бизнеса огромное количество предложений на любой вкус. Однако решения на базе 1С всегда стояли особняком благодаря своей простоте, быстрой </w:t>
      </w:r>
      <w:proofErr w:type="spellStart"/>
      <w:r w:rsidRPr="001A0EEC">
        <w:rPr>
          <w:rFonts w:ascii="Arial" w:hAnsi="Arial"/>
          <w:color w:val="111827"/>
          <w:sz w:val="19"/>
          <w:lang w:val="ru-RU"/>
        </w:rPr>
        <w:t>развертываемости</w:t>
      </w:r>
      <w:proofErr w:type="spellEnd"/>
      <w:r w:rsidRPr="001A0EEC">
        <w:rPr>
          <w:rFonts w:ascii="Arial" w:hAnsi="Arial"/>
          <w:color w:val="111827"/>
          <w:sz w:val="19"/>
          <w:lang w:val="ru-RU"/>
        </w:rPr>
        <w:t>, широкой сети разработчиков и многому другому. Кроме того, аббревиатура 1С стала именем нарицательным для бухгалтерского ПО на много лет вперед. Но и среди решений на базе 1С очень много предложений, и порой конечному пользователю очень трудно сделать выбор.</w:t>
      </w:r>
    </w:p>
    <w:tbl>
      <w:tblPr>
        <w:tblW w:w="0" w:type="auto"/>
        <w:jc w:val="center"/>
        <w:tblLayout w:type="fixed"/>
        <w:tblLook w:val="04A0" w:firstRow="1" w:lastRow="0" w:firstColumn="1" w:lastColumn="0" w:noHBand="0" w:noVBand="1"/>
      </w:tblPr>
      <w:tblGrid>
        <w:gridCol w:w="9648"/>
      </w:tblGrid>
      <w:tr w:rsidR="00C11495" w:rsidRPr="001A0EEC" w14:paraId="6A7078B1" w14:textId="77777777">
        <w:trPr>
          <w:jc w:val="center"/>
        </w:trPr>
        <w:tc>
          <w:tcPr>
            <w:tcW w:w="9648" w:type="dxa"/>
            <w:tcBorders>
              <w:left w:val="single" w:sz="24" w:space="0" w:color="00A884"/>
            </w:tcBorders>
            <w:shd w:val="clear" w:color="auto" w:fill="F8FAFC"/>
            <w:tcMar>
              <w:top w:w="120" w:type="dxa"/>
              <w:left w:w="160" w:type="dxa"/>
              <w:bottom w:w="120" w:type="dxa"/>
              <w:right w:w="160" w:type="dxa"/>
            </w:tcMar>
          </w:tcPr>
          <w:p w14:paraId="693C64A1" w14:textId="77777777" w:rsidR="00C11495" w:rsidRPr="001A0EEC" w:rsidRDefault="00000000">
            <w:pPr>
              <w:spacing w:after="80"/>
              <w:rPr>
                <w:lang w:val="ru-RU"/>
              </w:rPr>
            </w:pPr>
            <w:r w:rsidRPr="001A0EEC">
              <w:rPr>
                <w:rFonts w:ascii="Arial" w:hAnsi="Arial"/>
                <w:b/>
                <w:color w:val="111827"/>
                <w:sz w:val="24"/>
                <w:lang w:val="ru-RU"/>
              </w:rPr>
              <w:t>Что мы предлагаем</w:t>
            </w:r>
          </w:p>
          <w:p w14:paraId="4CED701F" w14:textId="77777777" w:rsidR="00C11495" w:rsidRPr="001A0EEC" w:rsidRDefault="00000000">
            <w:pPr>
              <w:spacing w:after="120"/>
              <w:rPr>
                <w:lang w:val="ru-RU"/>
              </w:rPr>
            </w:pPr>
            <w:r w:rsidRPr="001A0EEC">
              <w:rPr>
                <w:rFonts w:ascii="Arial" w:hAnsi="Arial"/>
                <w:color w:val="111827"/>
                <w:sz w:val="19"/>
                <w:lang w:val="ru-RU"/>
              </w:rPr>
              <w:t>В 2006 году нашей фирмой была разработана оригинальная конфигурация на платформе 1</w:t>
            </w:r>
            <w:proofErr w:type="gramStart"/>
            <w:r w:rsidRPr="001A0EEC">
              <w:rPr>
                <w:rFonts w:ascii="Arial" w:hAnsi="Arial"/>
                <w:color w:val="111827"/>
                <w:sz w:val="19"/>
                <w:lang w:val="ru-RU"/>
              </w:rPr>
              <w:t>С:Предприятие</w:t>
            </w:r>
            <w:proofErr w:type="gramEnd"/>
            <w:r w:rsidRPr="001A0EEC">
              <w:rPr>
                <w:rFonts w:ascii="Arial" w:hAnsi="Arial"/>
                <w:color w:val="111827"/>
                <w:sz w:val="19"/>
                <w:lang w:val="ru-RU"/>
              </w:rPr>
              <w:t xml:space="preserve"> 8, которая позволила решить в комплексе целый ряд задач автоматизации бизнес-процессов.</w:t>
            </w:r>
          </w:p>
          <w:p w14:paraId="4BF323DC" w14:textId="77777777" w:rsidR="00C11495" w:rsidRPr="001A0EEC" w:rsidRDefault="00000000">
            <w:pPr>
              <w:spacing w:after="60" w:line="269" w:lineRule="auto"/>
              <w:rPr>
                <w:lang w:val="ru-RU"/>
              </w:rPr>
            </w:pPr>
            <w:proofErr w:type="gramStart"/>
            <w:r w:rsidRPr="001A0EEC">
              <w:rPr>
                <w:rFonts w:ascii="Arial" w:hAnsi="Arial"/>
                <w:b/>
                <w:color w:val="00A884"/>
                <w:lang w:val="ru-RU"/>
              </w:rPr>
              <w:t xml:space="preserve">✓  </w:t>
            </w:r>
            <w:r w:rsidRPr="001A0EEC">
              <w:rPr>
                <w:rFonts w:ascii="Arial" w:hAnsi="Arial"/>
                <w:b/>
                <w:color w:val="111827"/>
                <w:sz w:val="19"/>
                <w:lang w:val="ru-RU"/>
              </w:rPr>
              <w:t>Простота</w:t>
            </w:r>
            <w:proofErr w:type="gramEnd"/>
            <w:r w:rsidRPr="001A0EEC">
              <w:rPr>
                <w:rFonts w:ascii="Arial" w:hAnsi="Arial"/>
                <w:b/>
                <w:color w:val="111827"/>
                <w:sz w:val="19"/>
                <w:lang w:val="ru-RU"/>
              </w:rPr>
              <w:t xml:space="preserve"> по своей сути — </w:t>
            </w:r>
            <w:r w:rsidRPr="001A0EEC">
              <w:rPr>
                <w:rFonts w:ascii="Arial" w:hAnsi="Arial"/>
                <w:color w:val="111827"/>
                <w:sz w:val="19"/>
                <w:lang w:val="ru-RU"/>
              </w:rPr>
              <w:t>Максимально понятный интерфейс и легкое усвоение сотрудниками.</w:t>
            </w:r>
          </w:p>
          <w:p w14:paraId="49B39D84" w14:textId="77777777" w:rsidR="00C11495" w:rsidRPr="001A0EEC" w:rsidRDefault="00000000">
            <w:pPr>
              <w:spacing w:after="60" w:line="269" w:lineRule="auto"/>
              <w:rPr>
                <w:lang w:val="ru-RU"/>
              </w:rPr>
            </w:pPr>
            <w:proofErr w:type="gramStart"/>
            <w:r w:rsidRPr="001A0EEC">
              <w:rPr>
                <w:rFonts w:ascii="Arial" w:hAnsi="Arial"/>
                <w:b/>
                <w:color w:val="00A884"/>
                <w:lang w:val="ru-RU"/>
              </w:rPr>
              <w:t xml:space="preserve">✓  </w:t>
            </w:r>
            <w:r w:rsidRPr="001A0EEC">
              <w:rPr>
                <w:rFonts w:ascii="Arial" w:hAnsi="Arial"/>
                <w:b/>
                <w:color w:val="111827"/>
                <w:sz w:val="19"/>
                <w:lang w:val="ru-RU"/>
              </w:rPr>
              <w:t>Решение</w:t>
            </w:r>
            <w:proofErr w:type="gramEnd"/>
            <w:r w:rsidRPr="001A0EEC">
              <w:rPr>
                <w:rFonts w:ascii="Arial" w:hAnsi="Arial"/>
                <w:b/>
                <w:color w:val="111827"/>
                <w:sz w:val="19"/>
                <w:lang w:val="ru-RU"/>
              </w:rPr>
              <w:t xml:space="preserve"> «Всё в одном» — </w:t>
            </w:r>
            <w:r w:rsidRPr="001A0EEC">
              <w:rPr>
                <w:rFonts w:ascii="Arial" w:hAnsi="Arial"/>
                <w:color w:val="111827"/>
                <w:sz w:val="19"/>
                <w:lang w:val="ru-RU"/>
              </w:rPr>
              <w:t>Автоматизация ключевых участков: торговля, производство, услуги, зарплата и кадры.</w:t>
            </w:r>
          </w:p>
          <w:p w14:paraId="0AAEAEB1" w14:textId="77777777" w:rsidR="00C11495" w:rsidRPr="001A0EEC" w:rsidRDefault="00000000">
            <w:pPr>
              <w:spacing w:after="60" w:line="269" w:lineRule="auto"/>
              <w:rPr>
                <w:lang w:val="ru-RU"/>
              </w:rPr>
            </w:pPr>
            <w:proofErr w:type="gramStart"/>
            <w:r w:rsidRPr="001A0EEC">
              <w:rPr>
                <w:rFonts w:ascii="Arial" w:hAnsi="Arial"/>
                <w:b/>
                <w:color w:val="00A884"/>
                <w:lang w:val="ru-RU"/>
              </w:rPr>
              <w:t xml:space="preserve">✓  </w:t>
            </w:r>
            <w:r w:rsidRPr="001A0EEC">
              <w:rPr>
                <w:rFonts w:ascii="Arial" w:hAnsi="Arial"/>
                <w:b/>
                <w:color w:val="111827"/>
                <w:sz w:val="19"/>
                <w:lang w:val="ru-RU"/>
              </w:rPr>
              <w:t>Проверено</w:t>
            </w:r>
            <w:proofErr w:type="gramEnd"/>
            <w:r w:rsidRPr="001A0EEC">
              <w:rPr>
                <w:rFonts w:ascii="Arial" w:hAnsi="Arial"/>
                <w:b/>
                <w:color w:val="111827"/>
                <w:sz w:val="19"/>
                <w:lang w:val="ru-RU"/>
              </w:rPr>
              <w:t xml:space="preserve"> на 200+ предприятиях — </w:t>
            </w:r>
            <w:r w:rsidRPr="001A0EEC">
              <w:rPr>
                <w:rFonts w:ascii="Arial" w:hAnsi="Arial"/>
                <w:color w:val="111827"/>
                <w:sz w:val="19"/>
                <w:lang w:val="ru-RU"/>
              </w:rPr>
              <w:t>Успешно работает в компаниях по всей Республике Узбекистан.</w:t>
            </w:r>
          </w:p>
        </w:tc>
      </w:tr>
    </w:tbl>
    <w:p w14:paraId="77D30792" w14:textId="77777777" w:rsidR="00C11495" w:rsidRPr="001A0EEC" w:rsidRDefault="00C11495">
      <w:pPr>
        <w:spacing w:after="80"/>
        <w:rPr>
          <w:lang w:val="ru-RU"/>
        </w:rPr>
      </w:pPr>
    </w:p>
    <w:tbl>
      <w:tblPr>
        <w:tblW w:w="0" w:type="auto"/>
        <w:jc w:val="center"/>
        <w:tblLayout w:type="fixed"/>
        <w:tblLook w:val="04A0" w:firstRow="1" w:lastRow="0" w:firstColumn="1" w:lastColumn="0" w:noHBand="0" w:noVBand="1"/>
      </w:tblPr>
      <w:tblGrid>
        <w:gridCol w:w="9648"/>
      </w:tblGrid>
      <w:tr w:rsidR="00C11495" w:rsidRPr="001A0EEC" w14:paraId="3F312A9E" w14:textId="77777777">
        <w:trPr>
          <w:jc w:val="center"/>
        </w:trPr>
        <w:tc>
          <w:tcPr>
            <w:tcW w:w="9648" w:type="dxa"/>
            <w:tcBorders>
              <w:top w:val="single" w:sz="6" w:space="0" w:color="00A884"/>
              <w:left w:val="single" w:sz="6" w:space="0" w:color="00A884"/>
              <w:bottom w:val="single" w:sz="6" w:space="0" w:color="00A884"/>
              <w:right w:val="single" w:sz="6" w:space="0" w:color="00A884"/>
            </w:tcBorders>
            <w:shd w:val="clear" w:color="auto" w:fill="E6F4F1"/>
            <w:tcMar>
              <w:top w:w="120" w:type="dxa"/>
              <w:left w:w="160" w:type="dxa"/>
              <w:bottom w:w="120" w:type="dxa"/>
              <w:right w:w="160" w:type="dxa"/>
            </w:tcMar>
          </w:tcPr>
          <w:p w14:paraId="75D6741B" w14:textId="77777777" w:rsidR="00C11495" w:rsidRPr="001A0EEC" w:rsidRDefault="00000000">
            <w:pPr>
              <w:spacing w:after="40"/>
              <w:rPr>
                <w:lang w:val="ru-RU"/>
              </w:rPr>
            </w:pPr>
            <w:r w:rsidRPr="001A0EEC">
              <w:rPr>
                <w:rFonts w:ascii="Arial" w:hAnsi="Arial"/>
                <w:b/>
                <w:color w:val="00A884"/>
                <w:sz w:val="21"/>
                <w:lang w:val="ru-RU"/>
              </w:rPr>
              <w:t>Бесплатная демонстрация в вашем офисе</w:t>
            </w:r>
            <w:r w:rsidRPr="001A0EEC">
              <w:rPr>
                <w:rFonts w:ascii="Arial" w:hAnsi="Arial"/>
                <w:b/>
                <w:color w:val="00A884"/>
                <w:sz w:val="21"/>
                <w:lang w:val="ru-RU"/>
              </w:rPr>
              <w:br/>
            </w:r>
            <w:r w:rsidRPr="001A0EEC">
              <w:rPr>
                <w:rFonts w:ascii="Arial" w:hAnsi="Arial"/>
                <w:color w:val="111827"/>
                <w:sz w:val="19"/>
                <w:lang w:val="ru-RU"/>
              </w:rPr>
              <w:t>Чтобы убедиться в возможностях нашей оригинальной конфигурации, Вы можете заказать демонстрацию у себя в офисе — абсолютно бесплатно!</w:t>
            </w:r>
            <w:r w:rsidRPr="001A0EEC">
              <w:rPr>
                <w:rFonts w:ascii="Arial" w:hAnsi="Arial"/>
                <w:color w:val="111827"/>
                <w:sz w:val="19"/>
                <w:lang w:val="ru-RU"/>
              </w:rPr>
              <w:br/>
              <w:t>Наши цены и возможность любых компромиссных решений для достижения цели вас приятно удивят.</w:t>
            </w:r>
          </w:p>
        </w:tc>
      </w:tr>
    </w:tbl>
    <w:p w14:paraId="3D881C30" w14:textId="77777777" w:rsidR="001A0EEC" w:rsidRDefault="001A0EEC">
      <w:pPr>
        <w:spacing w:before="280" w:after="60"/>
        <w:rPr>
          <w:rFonts w:ascii="Arial" w:hAnsi="Arial"/>
          <w:b/>
          <w:color w:val="111827"/>
          <w:sz w:val="26"/>
          <w:lang w:val="ru-RU"/>
        </w:rPr>
      </w:pPr>
    </w:p>
    <w:p w14:paraId="1C436831" w14:textId="77777777" w:rsidR="001A0EEC" w:rsidRDefault="001A0EEC">
      <w:pPr>
        <w:spacing w:before="280" w:after="60"/>
        <w:rPr>
          <w:rFonts w:ascii="Arial" w:hAnsi="Arial"/>
          <w:b/>
          <w:color w:val="111827"/>
          <w:sz w:val="26"/>
          <w:lang w:val="ru-RU"/>
        </w:rPr>
      </w:pPr>
    </w:p>
    <w:p w14:paraId="785CD4F6" w14:textId="77777777" w:rsidR="001A0EEC" w:rsidRDefault="001A0EEC">
      <w:pPr>
        <w:spacing w:before="280" w:after="60"/>
        <w:rPr>
          <w:rFonts w:ascii="Arial" w:hAnsi="Arial"/>
          <w:b/>
          <w:color w:val="111827"/>
          <w:sz w:val="26"/>
          <w:lang w:val="ru-RU"/>
        </w:rPr>
      </w:pPr>
    </w:p>
    <w:p w14:paraId="170FFFD3" w14:textId="77777777" w:rsidR="001A0EEC" w:rsidRDefault="001A0EEC">
      <w:pPr>
        <w:spacing w:before="280" w:after="60"/>
        <w:rPr>
          <w:rFonts w:ascii="Arial" w:hAnsi="Arial"/>
          <w:b/>
          <w:color w:val="111827"/>
          <w:sz w:val="26"/>
          <w:lang w:val="ru-RU"/>
        </w:rPr>
      </w:pPr>
    </w:p>
    <w:p w14:paraId="3CFB4433" w14:textId="77777777" w:rsidR="001A0EEC" w:rsidRDefault="001A0EEC">
      <w:pPr>
        <w:spacing w:before="280" w:after="60"/>
        <w:rPr>
          <w:rFonts w:ascii="Arial" w:hAnsi="Arial"/>
          <w:b/>
          <w:color w:val="111827"/>
          <w:sz w:val="26"/>
          <w:lang w:val="ru-RU"/>
        </w:rPr>
      </w:pPr>
    </w:p>
    <w:p w14:paraId="5C3CBE26" w14:textId="5BD607EF" w:rsidR="00C11495" w:rsidRPr="001A0EEC" w:rsidRDefault="00000000">
      <w:pPr>
        <w:spacing w:before="280" w:after="60"/>
        <w:rPr>
          <w:lang w:val="ru-RU"/>
        </w:rPr>
      </w:pPr>
      <w:r w:rsidRPr="001A0EEC">
        <w:rPr>
          <w:rFonts w:ascii="Arial" w:hAnsi="Arial"/>
          <w:b/>
          <w:color w:val="111827"/>
          <w:sz w:val="26"/>
          <w:lang w:val="ru-RU"/>
        </w:rPr>
        <w:t>Прайс-лист компании «</w:t>
      </w:r>
      <w:r>
        <w:rPr>
          <w:rFonts w:ascii="Arial" w:hAnsi="Arial"/>
          <w:b/>
          <w:color w:val="111827"/>
          <w:sz w:val="26"/>
        </w:rPr>
        <w:t>BEKAS</w:t>
      </w:r>
      <w:r w:rsidRPr="001A0EEC">
        <w:rPr>
          <w:rFonts w:ascii="Arial" w:hAnsi="Arial"/>
          <w:b/>
          <w:color w:val="111827"/>
          <w:sz w:val="26"/>
          <w:lang w:val="ru-RU"/>
        </w:rPr>
        <w:t xml:space="preserve"> </w:t>
      </w:r>
      <w:r>
        <w:rPr>
          <w:rFonts w:ascii="Arial" w:hAnsi="Arial"/>
          <w:b/>
          <w:color w:val="111827"/>
          <w:sz w:val="26"/>
        </w:rPr>
        <w:t>PLUS</w:t>
      </w:r>
      <w:r w:rsidRPr="001A0EEC">
        <w:rPr>
          <w:rFonts w:ascii="Arial" w:hAnsi="Arial"/>
          <w:b/>
          <w:color w:val="111827"/>
          <w:sz w:val="26"/>
          <w:lang w:val="ru-RU"/>
        </w:rPr>
        <w:t xml:space="preserve"> </w:t>
      </w:r>
      <w:r>
        <w:rPr>
          <w:rFonts w:ascii="Arial" w:hAnsi="Arial"/>
          <w:b/>
          <w:color w:val="111827"/>
          <w:sz w:val="26"/>
        </w:rPr>
        <w:t>BIZNES</w:t>
      </w:r>
      <w:r w:rsidRPr="001A0EEC">
        <w:rPr>
          <w:rFonts w:ascii="Arial" w:hAnsi="Arial"/>
          <w:b/>
          <w:color w:val="111827"/>
          <w:sz w:val="26"/>
          <w:lang w:val="ru-RU"/>
        </w:rPr>
        <w:t>»</w:t>
      </w:r>
    </w:p>
    <w:p w14:paraId="21578DF9" w14:textId="1AE27024" w:rsidR="00C11495" w:rsidRPr="001A0EEC" w:rsidRDefault="00000000">
      <w:pPr>
        <w:spacing w:after="160"/>
        <w:rPr>
          <w:lang w:val="ru-RU"/>
        </w:rPr>
      </w:pPr>
      <w:r w:rsidRPr="001A0EEC">
        <w:rPr>
          <w:rFonts w:ascii="Arial" w:hAnsi="Arial"/>
          <w:color w:val="6B7280"/>
          <w:sz w:val="17"/>
          <w:lang w:val="ru-RU"/>
        </w:rPr>
        <w:t>Действует с 01.09.202</w:t>
      </w:r>
      <w:r w:rsidR="001A0EEC">
        <w:rPr>
          <w:rFonts w:ascii="Arial" w:hAnsi="Arial"/>
          <w:color w:val="6B7280"/>
          <w:sz w:val="17"/>
          <w:lang w:val="ru-RU"/>
        </w:rPr>
        <w:t>6</w:t>
      </w:r>
      <w:r w:rsidRPr="001A0EEC">
        <w:rPr>
          <w:rFonts w:ascii="Arial" w:hAnsi="Arial"/>
          <w:color w:val="6B7280"/>
          <w:sz w:val="17"/>
          <w:lang w:val="ru-RU"/>
        </w:rPr>
        <w:t xml:space="preserve"> г. (Цены указаны в сумах Республики Узбекистан)</w:t>
      </w:r>
    </w:p>
    <w:tbl>
      <w:tblPr>
        <w:tblW w:w="0" w:type="auto"/>
        <w:jc w:val="center"/>
        <w:tblBorders>
          <w:top w:val="single" w:sz="4" w:space="0" w:color="E5E7EB"/>
          <w:bottom w:val="single" w:sz="4" w:space="0" w:color="E5E7EB"/>
          <w:insideH w:val="single" w:sz="4" w:space="0" w:color="E5E7EB"/>
        </w:tblBorders>
        <w:tblLayout w:type="fixed"/>
        <w:tblLook w:val="04A0" w:firstRow="1" w:lastRow="0" w:firstColumn="1" w:lastColumn="0" w:noHBand="0" w:noVBand="1"/>
      </w:tblPr>
      <w:tblGrid>
        <w:gridCol w:w="720"/>
        <w:gridCol w:w="5328"/>
        <w:gridCol w:w="1296"/>
        <w:gridCol w:w="2304"/>
      </w:tblGrid>
      <w:tr w:rsidR="00C11495" w14:paraId="11F90837" w14:textId="77777777">
        <w:trPr>
          <w:jc w:val="center"/>
        </w:trPr>
        <w:tc>
          <w:tcPr>
            <w:tcW w:w="720" w:type="dxa"/>
            <w:shd w:val="clear" w:color="auto" w:fill="111827"/>
            <w:tcMar>
              <w:top w:w="100" w:type="dxa"/>
              <w:left w:w="100" w:type="dxa"/>
              <w:bottom w:w="100" w:type="dxa"/>
              <w:right w:w="100" w:type="dxa"/>
            </w:tcMar>
          </w:tcPr>
          <w:p w14:paraId="36EE5EF3" w14:textId="77777777" w:rsidR="00C11495" w:rsidRDefault="00000000">
            <w:pPr>
              <w:jc w:val="center"/>
            </w:pPr>
            <w:r>
              <w:rPr>
                <w:rFonts w:ascii="Arial" w:hAnsi="Arial"/>
                <w:b/>
                <w:color w:val="FFFFFF"/>
                <w:sz w:val="18"/>
              </w:rPr>
              <w:t>№</w:t>
            </w:r>
          </w:p>
        </w:tc>
        <w:tc>
          <w:tcPr>
            <w:tcW w:w="5328" w:type="dxa"/>
            <w:shd w:val="clear" w:color="auto" w:fill="111827"/>
            <w:tcMar>
              <w:top w:w="100" w:type="dxa"/>
              <w:left w:w="100" w:type="dxa"/>
              <w:bottom w:w="100" w:type="dxa"/>
              <w:right w:w="100" w:type="dxa"/>
            </w:tcMar>
          </w:tcPr>
          <w:p w14:paraId="71BD73C8" w14:textId="77777777" w:rsidR="00C11495" w:rsidRDefault="00000000">
            <w:r>
              <w:rPr>
                <w:rFonts w:ascii="Arial" w:hAnsi="Arial"/>
                <w:b/>
                <w:color w:val="FFFFFF"/>
                <w:sz w:val="18"/>
              </w:rPr>
              <w:t>Наименование</w:t>
            </w:r>
          </w:p>
        </w:tc>
        <w:tc>
          <w:tcPr>
            <w:tcW w:w="1296" w:type="dxa"/>
            <w:shd w:val="clear" w:color="auto" w:fill="111827"/>
            <w:tcMar>
              <w:top w:w="100" w:type="dxa"/>
              <w:left w:w="100" w:type="dxa"/>
              <w:bottom w:w="100" w:type="dxa"/>
              <w:right w:w="100" w:type="dxa"/>
            </w:tcMar>
          </w:tcPr>
          <w:p w14:paraId="0C0FA1E4" w14:textId="77777777" w:rsidR="00C11495" w:rsidRDefault="00000000">
            <w:pPr>
              <w:jc w:val="center"/>
            </w:pPr>
            <w:r>
              <w:rPr>
                <w:rFonts w:ascii="Arial" w:hAnsi="Arial"/>
                <w:b/>
                <w:color w:val="FFFFFF"/>
                <w:sz w:val="18"/>
              </w:rPr>
              <w:t>Ед. изм.</w:t>
            </w:r>
          </w:p>
        </w:tc>
        <w:tc>
          <w:tcPr>
            <w:tcW w:w="2304" w:type="dxa"/>
            <w:shd w:val="clear" w:color="auto" w:fill="111827"/>
            <w:tcMar>
              <w:top w:w="100" w:type="dxa"/>
              <w:left w:w="100" w:type="dxa"/>
              <w:bottom w:w="100" w:type="dxa"/>
              <w:right w:w="100" w:type="dxa"/>
            </w:tcMar>
          </w:tcPr>
          <w:p w14:paraId="4EC26066" w14:textId="77777777" w:rsidR="00C11495" w:rsidRDefault="00000000">
            <w:pPr>
              <w:jc w:val="right"/>
            </w:pPr>
            <w:r>
              <w:rPr>
                <w:rFonts w:ascii="Arial" w:hAnsi="Arial"/>
                <w:b/>
                <w:color w:val="FFFFFF"/>
                <w:sz w:val="18"/>
              </w:rPr>
              <w:t>Стоимость</w:t>
            </w:r>
          </w:p>
        </w:tc>
      </w:tr>
      <w:tr w:rsidR="00C11495" w14:paraId="100668D5" w14:textId="77777777">
        <w:trPr>
          <w:jc w:val="center"/>
        </w:trPr>
        <w:tc>
          <w:tcPr>
            <w:tcW w:w="720" w:type="dxa"/>
            <w:shd w:val="clear" w:color="auto" w:fill="F9FAFB"/>
            <w:tcMar>
              <w:top w:w="100" w:type="dxa"/>
              <w:left w:w="100" w:type="dxa"/>
              <w:bottom w:w="100" w:type="dxa"/>
              <w:right w:w="100" w:type="dxa"/>
            </w:tcMar>
          </w:tcPr>
          <w:p w14:paraId="19BCF3AF" w14:textId="77777777" w:rsidR="00C11495" w:rsidRDefault="00000000">
            <w:pPr>
              <w:jc w:val="center"/>
            </w:pPr>
            <w:r>
              <w:rPr>
                <w:rFonts w:ascii="Arial" w:hAnsi="Arial"/>
                <w:b/>
                <w:color w:val="00A884"/>
                <w:sz w:val="19"/>
              </w:rPr>
              <w:t>01</w:t>
            </w:r>
          </w:p>
        </w:tc>
        <w:tc>
          <w:tcPr>
            <w:tcW w:w="5328" w:type="dxa"/>
            <w:shd w:val="clear" w:color="auto" w:fill="F9FAFB"/>
            <w:tcMar>
              <w:top w:w="100" w:type="dxa"/>
              <w:left w:w="100" w:type="dxa"/>
              <w:bottom w:w="100" w:type="dxa"/>
              <w:right w:w="100" w:type="dxa"/>
            </w:tcMar>
          </w:tcPr>
          <w:p w14:paraId="00DD41EA" w14:textId="77777777" w:rsidR="00C11495" w:rsidRPr="001A0EEC" w:rsidRDefault="00000000">
            <w:pPr>
              <w:spacing w:after="40"/>
              <w:rPr>
                <w:lang w:val="ru-RU"/>
              </w:rPr>
            </w:pPr>
            <w:r w:rsidRPr="001A0EEC">
              <w:rPr>
                <w:rFonts w:ascii="Arial" w:hAnsi="Arial"/>
                <w:b/>
                <w:color w:val="111827"/>
                <w:sz w:val="19"/>
                <w:lang w:val="ru-RU"/>
              </w:rPr>
              <w:t>1</w:t>
            </w:r>
            <w:proofErr w:type="gramStart"/>
            <w:r w:rsidRPr="001A0EEC">
              <w:rPr>
                <w:rFonts w:ascii="Arial" w:hAnsi="Arial"/>
                <w:b/>
                <w:color w:val="111827"/>
                <w:sz w:val="19"/>
                <w:lang w:val="ru-RU"/>
              </w:rPr>
              <w:t>С:Предприятие</w:t>
            </w:r>
            <w:proofErr w:type="gramEnd"/>
            <w:r w:rsidRPr="001A0EEC">
              <w:rPr>
                <w:rFonts w:ascii="Arial" w:hAnsi="Arial"/>
                <w:b/>
                <w:color w:val="111827"/>
                <w:sz w:val="19"/>
                <w:lang w:val="ru-RU"/>
              </w:rPr>
              <w:t xml:space="preserve"> 8. Бухгалтерский учет</w:t>
            </w:r>
            <w:r w:rsidRPr="001A0EEC">
              <w:rPr>
                <w:rFonts w:ascii="Arial" w:hAnsi="Arial"/>
                <w:b/>
                <w:color w:val="111827"/>
                <w:sz w:val="19"/>
                <w:lang w:val="ru-RU"/>
              </w:rPr>
              <w:br/>
            </w:r>
            <w:r w:rsidRPr="001A0EEC">
              <w:rPr>
                <w:rFonts w:ascii="Arial" w:hAnsi="Arial"/>
                <w:color w:val="6B7280"/>
                <w:sz w:val="17"/>
                <w:lang w:val="ru-RU"/>
              </w:rPr>
              <w:t>Основная поставка с лицензией на одно рабочее место</w:t>
            </w:r>
            <w:r w:rsidRPr="001A0EEC">
              <w:rPr>
                <w:rFonts w:ascii="Arial" w:hAnsi="Arial"/>
                <w:color w:val="6B7280"/>
                <w:sz w:val="17"/>
                <w:lang w:val="ru-RU"/>
              </w:rPr>
              <w:br/>
              <w:t>Конфигурация «БП: Бухгалтерия предприятия для Узбекистана»</w:t>
            </w:r>
            <w:r w:rsidRPr="001A0EEC">
              <w:rPr>
                <w:rFonts w:ascii="Arial" w:hAnsi="Arial"/>
                <w:b/>
                <w:color w:val="00A884"/>
                <w:sz w:val="17"/>
                <w:lang w:val="ru-RU"/>
              </w:rPr>
              <w:br/>
              <w:t>• Включено: 6 человеко-часов обучения</w:t>
            </w:r>
          </w:p>
        </w:tc>
        <w:tc>
          <w:tcPr>
            <w:tcW w:w="1296" w:type="dxa"/>
            <w:shd w:val="clear" w:color="auto" w:fill="F9FAFB"/>
            <w:tcMar>
              <w:top w:w="100" w:type="dxa"/>
              <w:left w:w="100" w:type="dxa"/>
              <w:bottom w:w="100" w:type="dxa"/>
              <w:right w:w="100" w:type="dxa"/>
            </w:tcMar>
          </w:tcPr>
          <w:p w14:paraId="43367078" w14:textId="77777777" w:rsidR="00C11495" w:rsidRDefault="00000000">
            <w:pPr>
              <w:jc w:val="center"/>
            </w:pPr>
            <w:proofErr w:type="spellStart"/>
            <w:r>
              <w:rPr>
                <w:rFonts w:ascii="Arial" w:hAnsi="Arial"/>
                <w:color w:val="6B7280"/>
                <w:sz w:val="17"/>
              </w:rPr>
              <w:t>сум</w:t>
            </w:r>
            <w:proofErr w:type="spellEnd"/>
          </w:p>
        </w:tc>
        <w:tc>
          <w:tcPr>
            <w:tcW w:w="2304" w:type="dxa"/>
            <w:shd w:val="clear" w:color="auto" w:fill="F9FAFB"/>
            <w:tcMar>
              <w:top w:w="100" w:type="dxa"/>
              <w:left w:w="100" w:type="dxa"/>
              <w:bottom w:w="100" w:type="dxa"/>
              <w:right w:w="100" w:type="dxa"/>
            </w:tcMar>
          </w:tcPr>
          <w:p w14:paraId="1A8589DB" w14:textId="77777777" w:rsidR="00C11495" w:rsidRDefault="00000000">
            <w:pPr>
              <w:jc w:val="right"/>
            </w:pPr>
            <w:r>
              <w:rPr>
                <w:rFonts w:ascii="Arial" w:hAnsi="Arial"/>
                <w:b/>
                <w:color w:val="00A884"/>
                <w:sz w:val="19"/>
              </w:rPr>
              <w:t>4 200 000</w:t>
            </w:r>
          </w:p>
        </w:tc>
      </w:tr>
      <w:tr w:rsidR="00C11495" w14:paraId="28D885E3" w14:textId="77777777">
        <w:trPr>
          <w:jc w:val="center"/>
        </w:trPr>
        <w:tc>
          <w:tcPr>
            <w:tcW w:w="720" w:type="dxa"/>
            <w:shd w:val="clear" w:color="auto" w:fill="FFFFFF"/>
            <w:tcMar>
              <w:top w:w="100" w:type="dxa"/>
              <w:left w:w="100" w:type="dxa"/>
              <w:bottom w:w="100" w:type="dxa"/>
              <w:right w:w="100" w:type="dxa"/>
            </w:tcMar>
          </w:tcPr>
          <w:p w14:paraId="60F077C9" w14:textId="77777777" w:rsidR="00C11495" w:rsidRDefault="00000000">
            <w:pPr>
              <w:jc w:val="center"/>
            </w:pPr>
            <w:r>
              <w:rPr>
                <w:rFonts w:ascii="Arial" w:hAnsi="Arial"/>
                <w:b/>
                <w:color w:val="00A884"/>
                <w:sz w:val="19"/>
              </w:rPr>
              <w:t>02</w:t>
            </w:r>
          </w:p>
        </w:tc>
        <w:tc>
          <w:tcPr>
            <w:tcW w:w="5328" w:type="dxa"/>
            <w:shd w:val="clear" w:color="auto" w:fill="FFFFFF"/>
            <w:tcMar>
              <w:top w:w="100" w:type="dxa"/>
              <w:left w:w="100" w:type="dxa"/>
              <w:bottom w:w="100" w:type="dxa"/>
              <w:right w:w="100" w:type="dxa"/>
            </w:tcMar>
          </w:tcPr>
          <w:p w14:paraId="04305402" w14:textId="77777777" w:rsidR="00C11495" w:rsidRPr="001A0EEC" w:rsidRDefault="00000000">
            <w:pPr>
              <w:spacing w:after="40"/>
              <w:rPr>
                <w:lang w:val="ru-RU"/>
              </w:rPr>
            </w:pPr>
            <w:r w:rsidRPr="001A0EEC">
              <w:rPr>
                <w:rFonts w:ascii="Arial" w:hAnsi="Arial"/>
                <w:b/>
                <w:color w:val="111827"/>
                <w:sz w:val="19"/>
                <w:lang w:val="ru-RU"/>
              </w:rPr>
              <w:t>1</w:t>
            </w:r>
            <w:proofErr w:type="gramStart"/>
            <w:r w:rsidRPr="001A0EEC">
              <w:rPr>
                <w:rFonts w:ascii="Arial" w:hAnsi="Arial"/>
                <w:b/>
                <w:color w:val="111827"/>
                <w:sz w:val="19"/>
                <w:lang w:val="ru-RU"/>
              </w:rPr>
              <w:t>С:Предприятие</w:t>
            </w:r>
            <w:proofErr w:type="gramEnd"/>
            <w:r w:rsidRPr="001A0EEC">
              <w:rPr>
                <w:rFonts w:ascii="Arial" w:hAnsi="Arial"/>
                <w:b/>
                <w:color w:val="111827"/>
                <w:sz w:val="19"/>
                <w:lang w:val="ru-RU"/>
              </w:rPr>
              <w:t xml:space="preserve"> 8</w:t>
            </w:r>
            <w:r w:rsidRPr="001A0EEC">
              <w:rPr>
                <w:rFonts w:ascii="Arial" w:hAnsi="Arial"/>
                <w:b/>
                <w:color w:val="111827"/>
                <w:sz w:val="19"/>
                <w:lang w:val="ru-RU"/>
              </w:rPr>
              <w:br/>
            </w:r>
            <w:r w:rsidRPr="001A0EEC">
              <w:rPr>
                <w:rFonts w:ascii="Arial" w:hAnsi="Arial"/>
                <w:color w:val="6B7280"/>
                <w:sz w:val="17"/>
                <w:lang w:val="ru-RU"/>
              </w:rPr>
              <w:t>Клиентская дополнительная лицензия на 1 рабочее место</w:t>
            </w:r>
          </w:p>
        </w:tc>
        <w:tc>
          <w:tcPr>
            <w:tcW w:w="1296" w:type="dxa"/>
            <w:shd w:val="clear" w:color="auto" w:fill="FFFFFF"/>
            <w:tcMar>
              <w:top w:w="100" w:type="dxa"/>
              <w:left w:w="100" w:type="dxa"/>
              <w:bottom w:w="100" w:type="dxa"/>
              <w:right w:w="100" w:type="dxa"/>
            </w:tcMar>
          </w:tcPr>
          <w:p w14:paraId="4D13791D" w14:textId="77777777" w:rsidR="00C11495" w:rsidRDefault="00000000">
            <w:pPr>
              <w:jc w:val="center"/>
            </w:pPr>
            <w:proofErr w:type="spellStart"/>
            <w:r>
              <w:rPr>
                <w:rFonts w:ascii="Arial" w:hAnsi="Arial"/>
                <w:color w:val="6B7280"/>
                <w:sz w:val="17"/>
              </w:rPr>
              <w:t>сум</w:t>
            </w:r>
            <w:proofErr w:type="spellEnd"/>
          </w:p>
        </w:tc>
        <w:tc>
          <w:tcPr>
            <w:tcW w:w="2304" w:type="dxa"/>
            <w:shd w:val="clear" w:color="auto" w:fill="FFFFFF"/>
            <w:tcMar>
              <w:top w:w="100" w:type="dxa"/>
              <w:left w:w="100" w:type="dxa"/>
              <w:bottom w:w="100" w:type="dxa"/>
              <w:right w:w="100" w:type="dxa"/>
            </w:tcMar>
          </w:tcPr>
          <w:p w14:paraId="7F1A23B3" w14:textId="77777777" w:rsidR="00C11495" w:rsidRDefault="00000000">
            <w:pPr>
              <w:jc w:val="right"/>
            </w:pPr>
            <w:r>
              <w:rPr>
                <w:rFonts w:ascii="Arial" w:hAnsi="Arial"/>
                <w:b/>
                <w:color w:val="00A884"/>
                <w:sz w:val="19"/>
              </w:rPr>
              <w:t>2 000 000</w:t>
            </w:r>
          </w:p>
        </w:tc>
      </w:tr>
      <w:tr w:rsidR="00C11495" w14:paraId="41E6F06C" w14:textId="77777777">
        <w:trPr>
          <w:jc w:val="center"/>
        </w:trPr>
        <w:tc>
          <w:tcPr>
            <w:tcW w:w="720" w:type="dxa"/>
            <w:shd w:val="clear" w:color="auto" w:fill="F9FAFB"/>
            <w:tcMar>
              <w:top w:w="100" w:type="dxa"/>
              <w:left w:w="100" w:type="dxa"/>
              <w:bottom w:w="100" w:type="dxa"/>
              <w:right w:w="100" w:type="dxa"/>
            </w:tcMar>
          </w:tcPr>
          <w:p w14:paraId="159512AF" w14:textId="77777777" w:rsidR="00C11495" w:rsidRDefault="00000000">
            <w:pPr>
              <w:jc w:val="center"/>
            </w:pPr>
            <w:r>
              <w:rPr>
                <w:rFonts w:ascii="Arial" w:hAnsi="Arial"/>
                <w:b/>
                <w:color w:val="00A884"/>
                <w:sz w:val="19"/>
              </w:rPr>
              <w:t>03</w:t>
            </w:r>
          </w:p>
        </w:tc>
        <w:tc>
          <w:tcPr>
            <w:tcW w:w="5328" w:type="dxa"/>
            <w:shd w:val="clear" w:color="auto" w:fill="F9FAFB"/>
            <w:tcMar>
              <w:top w:w="100" w:type="dxa"/>
              <w:left w:w="100" w:type="dxa"/>
              <w:bottom w:w="100" w:type="dxa"/>
              <w:right w:w="100" w:type="dxa"/>
            </w:tcMar>
          </w:tcPr>
          <w:p w14:paraId="12FA866A" w14:textId="77777777" w:rsidR="00C11495" w:rsidRPr="001A0EEC" w:rsidRDefault="00000000">
            <w:pPr>
              <w:spacing w:after="40"/>
              <w:rPr>
                <w:lang w:val="ru-RU"/>
              </w:rPr>
            </w:pPr>
            <w:r w:rsidRPr="001A0EEC">
              <w:rPr>
                <w:rFonts w:ascii="Arial" w:hAnsi="Arial"/>
                <w:b/>
                <w:color w:val="111827"/>
                <w:sz w:val="19"/>
                <w:lang w:val="ru-RU"/>
              </w:rPr>
              <w:t>Информационно-технологическое обслуживание</w:t>
            </w:r>
            <w:r w:rsidRPr="001A0EEC">
              <w:rPr>
                <w:rFonts w:ascii="Arial" w:hAnsi="Arial"/>
                <w:b/>
                <w:color w:val="111827"/>
                <w:sz w:val="19"/>
                <w:lang w:val="ru-RU"/>
              </w:rPr>
              <w:br/>
            </w:r>
            <w:r w:rsidRPr="001A0EEC">
              <w:rPr>
                <w:rFonts w:ascii="Arial" w:hAnsi="Arial"/>
                <w:color w:val="6B7280"/>
                <w:sz w:val="17"/>
                <w:lang w:val="ru-RU"/>
              </w:rPr>
              <w:t xml:space="preserve">Конфигурирование и сопровождение системы за 1 </w:t>
            </w:r>
            <w:proofErr w:type="gramStart"/>
            <w:r w:rsidRPr="001A0EEC">
              <w:rPr>
                <w:rFonts w:ascii="Arial" w:hAnsi="Arial"/>
                <w:color w:val="6B7280"/>
                <w:sz w:val="17"/>
                <w:lang w:val="ru-RU"/>
              </w:rPr>
              <w:t>чел/час</w:t>
            </w:r>
            <w:proofErr w:type="gramEnd"/>
          </w:p>
        </w:tc>
        <w:tc>
          <w:tcPr>
            <w:tcW w:w="1296" w:type="dxa"/>
            <w:shd w:val="clear" w:color="auto" w:fill="F9FAFB"/>
            <w:tcMar>
              <w:top w:w="100" w:type="dxa"/>
              <w:left w:w="100" w:type="dxa"/>
              <w:bottom w:w="100" w:type="dxa"/>
              <w:right w:w="100" w:type="dxa"/>
            </w:tcMar>
          </w:tcPr>
          <w:p w14:paraId="300344E2" w14:textId="77777777" w:rsidR="00C11495" w:rsidRDefault="00000000">
            <w:pPr>
              <w:jc w:val="center"/>
            </w:pPr>
            <w:proofErr w:type="spellStart"/>
            <w:r>
              <w:rPr>
                <w:rFonts w:ascii="Arial" w:hAnsi="Arial"/>
                <w:color w:val="6B7280"/>
                <w:sz w:val="17"/>
              </w:rPr>
              <w:t>сум</w:t>
            </w:r>
            <w:proofErr w:type="spellEnd"/>
            <w:r>
              <w:rPr>
                <w:rFonts w:ascii="Arial" w:hAnsi="Arial"/>
                <w:color w:val="6B7280"/>
                <w:sz w:val="17"/>
              </w:rPr>
              <w:t xml:space="preserve"> / </w:t>
            </w:r>
            <w:proofErr w:type="spellStart"/>
            <w:r>
              <w:rPr>
                <w:rFonts w:ascii="Arial" w:hAnsi="Arial"/>
                <w:color w:val="6B7280"/>
                <w:sz w:val="17"/>
              </w:rPr>
              <w:t>чел</w:t>
            </w:r>
            <w:proofErr w:type="spellEnd"/>
            <w:r>
              <w:rPr>
                <w:rFonts w:ascii="Arial" w:hAnsi="Arial"/>
                <w:color w:val="6B7280"/>
                <w:sz w:val="17"/>
              </w:rPr>
              <w:t>/</w:t>
            </w:r>
            <w:proofErr w:type="spellStart"/>
            <w:r>
              <w:rPr>
                <w:rFonts w:ascii="Arial" w:hAnsi="Arial"/>
                <w:color w:val="6B7280"/>
                <w:sz w:val="17"/>
              </w:rPr>
              <w:t>час</w:t>
            </w:r>
            <w:proofErr w:type="spellEnd"/>
          </w:p>
        </w:tc>
        <w:tc>
          <w:tcPr>
            <w:tcW w:w="2304" w:type="dxa"/>
            <w:shd w:val="clear" w:color="auto" w:fill="F9FAFB"/>
            <w:tcMar>
              <w:top w:w="100" w:type="dxa"/>
              <w:left w:w="100" w:type="dxa"/>
              <w:bottom w:w="100" w:type="dxa"/>
              <w:right w:w="100" w:type="dxa"/>
            </w:tcMar>
          </w:tcPr>
          <w:p w14:paraId="08766AAC" w14:textId="77777777" w:rsidR="00C11495" w:rsidRDefault="00000000">
            <w:pPr>
              <w:jc w:val="right"/>
            </w:pPr>
            <w:r>
              <w:rPr>
                <w:rFonts w:ascii="Arial" w:hAnsi="Arial"/>
                <w:b/>
                <w:color w:val="00A884"/>
                <w:sz w:val="19"/>
              </w:rPr>
              <w:t>420 000</w:t>
            </w:r>
          </w:p>
        </w:tc>
      </w:tr>
      <w:tr w:rsidR="00C11495" w14:paraId="2AEBA028" w14:textId="77777777">
        <w:trPr>
          <w:jc w:val="center"/>
        </w:trPr>
        <w:tc>
          <w:tcPr>
            <w:tcW w:w="720" w:type="dxa"/>
            <w:shd w:val="clear" w:color="auto" w:fill="FFF7ED"/>
            <w:tcMar>
              <w:top w:w="100" w:type="dxa"/>
              <w:left w:w="100" w:type="dxa"/>
              <w:bottom w:w="100" w:type="dxa"/>
              <w:right w:w="100" w:type="dxa"/>
            </w:tcMar>
          </w:tcPr>
          <w:p w14:paraId="53A231F4" w14:textId="77777777" w:rsidR="00C11495" w:rsidRDefault="00000000">
            <w:pPr>
              <w:jc w:val="center"/>
            </w:pPr>
            <w:r>
              <w:rPr>
                <w:rFonts w:ascii="Arial" w:hAnsi="Arial"/>
                <w:b/>
                <w:color w:val="FF5A00"/>
                <w:sz w:val="19"/>
              </w:rPr>
              <w:t>04</w:t>
            </w:r>
          </w:p>
        </w:tc>
        <w:tc>
          <w:tcPr>
            <w:tcW w:w="5328" w:type="dxa"/>
            <w:shd w:val="clear" w:color="auto" w:fill="FFF7ED"/>
            <w:tcMar>
              <w:top w:w="100" w:type="dxa"/>
              <w:left w:w="100" w:type="dxa"/>
              <w:bottom w:w="100" w:type="dxa"/>
              <w:right w:w="100" w:type="dxa"/>
            </w:tcMar>
          </w:tcPr>
          <w:p w14:paraId="10634BDD" w14:textId="77777777" w:rsidR="00C11495" w:rsidRPr="001A0EEC" w:rsidRDefault="00000000">
            <w:pPr>
              <w:spacing w:after="40"/>
              <w:rPr>
                <w:lang w:val="ru-RU"/>
              </w:rPr>
            </w:pPr>
            <w:r w:rsidRPr="001A0EEC">
              <w:rPr>
                <w:rFonts w:ascii="Arial" w:hAnsi="Arial"/>
                <w:b/>
                <w:color w:val="FF5A00"/>
                <w:sz w:val="17"/>
                <w:lang w:val="ru-RU"/>
              </w:rPr>
              <w:t xml:space="preserve">[ВЫГОДНО] </w:t>
            </w:r>
            <w:r w:rsidRPr="001A0EEC">
              <w:rPr>
                <w:rFonts w:ascii="Arial" w:hAnsi="Arial"/>
                <w:b/>
                <w:color w:val="111827"/>
                <w:sz w:val="19"/>
                <w:lang w:val="ru-RU"/>
              </w:rPr>
              <w:t>Годовое сопровождение 1С</w:t>
            </w:r>
            <w:r w:rsidRPr="001A0EEC">
              <w:rPr>
                <w:rFonts w:ascii="Arial" w:hAnsi="Arial"/>
                <w:b/>
                <w:color w:val="111827"/>
                <w:sz w:val="19"/>
                <w:lang w:val="ru-RU"/>
              </w:rPr>
              <w:br/>
            </w:r>
            <w:r w:rsidRPr="001A0EEC">
              <w:rPr>
                <w:rFonts w:ascii="Arial" w:hAnsi="Arial"/>
                <w:color w:val="6B7280"/>
                <w:sz w:val="17"/>
                <w:lang w:val="ru-RU"/>
              </w:rPr>
              <w:t>Предоплата за 12 месяцев</w:t>
            </w:r>
            <w:r w:rsidRPr="001A0EEC">
              <w:rPr>
                <w:rFonts w:ascii="Arial" w:hAnsi="Arial"/>
                <w:color w:val="111827"/>
                <w:sz w:val="17"/>
                <w:lang w:val="ru-RU"/>
              </w:rPr>
              <w:br/>
              <w:t xml:space="preserve">  ✓ Фиксированная стоимость на весь год</w:t>
            </w:r>
            <w:r w:rsidRPr="001A0EEC">
              <w:rPr>
                <w:rFonts w:ascii="Arial" w:hAnsi="Arial"/>
                <w:color w:val="111827"/>
                <w:sz w:val="17"/>
                <w:lang w:val="ru-RU"/>
              </w:rPr>
              <w:br/>
              <w:t xml:space="preserve">  ✓ Приоритетная поддержка</w:t>
            </w:r>
            <w:r w:rsidRPr="001A0EEC">
              <w:rPr>
                <w:rFonts w:ascii="Arial" w:hAnsi="Arial"/>
                <w:color w:val="111827"/>
                <w:sz w:val="17"/>
                <w:lang w:val="ru-RU"/>
              </w:rPr>
              <w:br/>
              <w:t xml:space="preserve">  ✓ Экономия по сравнению с помесячной оплатой</w:t>
            </w:r>
          </w:p>
        </w:tc>
        <w:tc>
          <w:tcPr>
            <w:tcW w:w="1296" w:type="dxa"/>
            <w:shd w:val="clear" w:color="auto" w:fill="FFF7ED"/>
            <w:tcMar>
              <w:top w:w="100" w:type="dxa"/>
              <w:left w:w="100" w:type="dxa"/>
              <w:bottom w:w="100" w:type="dxa"/>
              <w:right w:w="100" w:type="dxa"/>
            </w:tcMar>
          </w:tcPr>
          <w:p w14:paraId="4C62182E" w14:textId="77777777" w:rsidR="00C11495" w:rsidRDefault="00000000">
            <w:pPr>
              <w:jc w:val="center"/>
            </w:pPr>
            <w:proofErr w:type="spellStart"/>
            <w:r>
              <w:rPr>
                <w:rFonts w:ascii="Arial" w:hAnsi="Arial"/>
                <w:color w:val="6B7280"/>
                <w:sz w:val="17"/>
              </w:rPr>
              <w:t>сум</w:t>
            </w:r>
            <w:proofErr w:type="spellEnd"/>
          </w:p>
        </w:tc>
        <w:tc>
          <w:tcPr>
            <w:tcW w:w="2304" w:type="dxa"/>
            <w:shd w:val="clear" w:color="auto" w:fill="FFF7ED"/>
            <w:tcMar>
              <w:top w:w="100" w:type="dxa"/>
              <w:left w:w="100" w:type="dxa"/>
              <w:bottom w:w="100" w:type="dxa"/>
              <w:right w:w="100" w:type="dxa"/>
            </w:tcMar>
          </w:tcPr>
          <w:p w14:paraId="6A466DB5" w14:textId="77777777" w:rsidR="00C11495" w:rsidRDefault="00000000">
            <w:pPr>
              <w:jc w:val="right"/>
            </w:pPr>
            <w:r>
              <w:rPr>
                <w:rFonts w:ascii="Arial" w:hAnsi="Arial"/>
                <w:b/>
                <w:color w:val="FF5A00"/>
                <w:sz w:val="21"/>
              </w:rPr>
              <w:t>3 600 000</w:t>
            </w:r>
          </w:p>
        </w:tc>
      </w:tr>
    </w:tbl>
    <w:p w14:paraId="2C6BEB7C" w14:textId="77777777" w:rsidR="00C11495" w:rsidRPr="001A0EEC" w:rsidRDefault="00000000">
      <w:pPr>
        <w:spacing w:before="120" w:after="40"/>
        <w:rPr>
          <w:lang w:val="ru-RU"/>
        </w:rPr>
      </w:pPr>
      <w:r w:rsidRPr="001A0EEC">
        <w:rPr>
          <w:rFonts w:ascii="Arial" w:hAnsi="Arial"/>
          <w:color w:val="6B7280"/>
          <w:sz w:val="16"/>
          <w:lang w:val="ru-RU"/>
        </w:rPr>
        <w:t xml:space="preserve">* В стоимость основного продукта 1С включена </w:t>
      </w:r>
      <w:proofErr w:type="spellStart"/>
      <w:r w:rsidRPr="001A0EEC">
        <w:rPr>
          <w:rFonts w:ascii="Arial" w:hAnsi="Arial"/>
          <w:color w:val="6B7280"/>
          <w:sz w:val="16"/>
          <w:lang w:val="ru-RU"/>
        </w:rPr>
        <w:t>инсталяция</w:t>
      </w:r>
      <w:proofErr w:type="spellEnd"/>
      <w:r w:rsidRPr="001A0EEC">
        <w:rPr>
          <w:rFonts w:ascii="Arial" w:hAnsi="Arial"/>
          <w:color w:val="6B7280"/>
          <w:sz w:val="16"/>
          <w:lang w:val="ru-RU"/>
        </w:rPr>
        <w:t xml:space="preserve">, первоначальная настройка и 6 </w:t>
      </w:r>
      <w:proofErr w:type="gramStart"/>
      <w:r w:rsidRPr="001A0EEC">
        <w:rPr>
          <w:rFonts w:ascii="Arial" w:hAnsi="Arial"/>
          <w:color w:val="6B7280"/>
          <w:sz w:val="16"/>
          <w:lang w:val="ru-RU"/>
        </w:rPr>
        <w:t>чел/час</w:t>
      </w:r>
      <w:proofErr w:type="gramEnd"/>
      <w:r w:rsidRPr="001A0EEC">
        <w:rPr>
          <w:rFonts w:ascii="Arial" w:hAnsi="Arial"/>
          <w:color w:val="6B7280"/>
          <w:sz w:val="16"/>
          <w:lang w:val="ru-RU"/>
        </w:rPr>
        <w:t xml:space="preserve"> инструктажа.</w:t>
      </w:r>
    </w:p>
    <w:p w14:paraId="4335BC6E" w14:textId="77777777" w:rsidR="00C11495" w:rsidRPr="001A0EEC" w:rsidRDefault="00000000">
      <w:pPr>
        <w:spacing w:after="240"/>
        <w:rPr>
          <w:lang w:val="ru-RU"/>
        </w:rPr>
      </w:pPr>
      <w:r w:rsidRPr="001A0EEC">
        <w:rPr>
          <w:rFonts w:ascii="Arial" w:hAnsi="Arial"/>
          <w:color w:val="6B7280"/>
          <w:sz w:val="16"/>
          <w:lang w:val="ru-RU"/>
        </w:rPr>
        <w:t>** Акционное годовое сопровождение рекомендуется для стабильной и прогнозируемой поддержки вашей системы 1С.</w:t>
      </w:r>
    </w:p>
    <w:tbl>
      <w:tblPr>
        <w:tblW w:w="0" w:type="auto"/>
        <w:jc w:val="center"/>
        <w:tblLayout w:type="fixed"/>
        <w:tblLook w:val="04A0" w:firstRow="1" w:lastRow="0" w:firstColumn="1" w:lastColumn="0" w:noHBand="0" w:noVBand="1"/>
      </w:tblPr>
      <w:tblGrid>
        <w:gridCol w:w="9648"/>
      </w:tblGrid>
      <w:tr w:rsidR="00C11495" w:rsidRPr="001A0EEC" w14:paraId="015A6A95" w14:textId="77777777">
        <w:trPr>
          <w:jc w:val="center"/>
        </w:trPr>
        <w:tc>
          <w:tcPr>
            <w:tcW w:w="9648" w:type="dxa"/>
            <w:shd w:val="clear" w:color="auto" w:fill="111827"/>
            <w:tcMar>
              <w:top w:w="140" w:type="dxa"/>
              <w:left w:w="180" w:type="dxa"/>
              <w:bottom w:w="140" w:type="dxa"/>
              <w:right w:w="180" w:type="dxa"/>
            </w:tcMar>
          </w:tcPr>
          <w:p w14:paraId="7F8A8D44" w14:textId="54E70C30" w:rsidR="00C11495" w:rsidRPr="001A0EEC" w:rsidRDefault="00000000">
            <w:pPr>
              <w:spacing w:after="80"/>
              <w:rPr>
                <w:lang w:val="ru-RU"/>
              </w:rPr>
            </w:pPr>
            <w:r w:rsidRPr="001A0EEC">
              <w:rPr>
                <w:rFonts w:ascii="Arial" w:hAnsi="Arial"/>
                <w:b/>
                <w:color w:val="00A884"/>
                <w:lang w:val="ru-RU"/>
              </w:rPr>
              <w:t>Наши контакты</w:t>
            </w:r>
            <w:r w:rsidRPr="001A0EEC">
              <w:rPr>
                <w:rFonts w:ascii="Arial" w:hAnsi="Arial"/>
                <w:b/>
                <w:color w:val="00A884"/>
                <w:lang w:val="ru-RU"/>
              </w:rPr>
              <w:br/>
            </w:r>
            <w:proofErr w:type="spellStart"/>
            <w:r w:rsidRPr="001A0EEC">
              <w:rPr>
                <w:rFonts w:ascii="Arial" w:hAnsi="Arial"/>
                <w:color w:val="FFFFFF"/>
                <w:sz w:val="19"/>
                <w:lang w:val="ru-RU"/>
              </w:rPr>
              <w:t>Сагидулин</w:t>
            </w:r>
            <w:proofErr w:type="spellEnd"/>
            <w:r w:rsidRPr="001A0EEC">
              <w:rPr>
                <w:rFonts w:ascii="Arial" w:hAnsi="Arial"/>
                <w:color w:val="FFFFFF"/>
                <w:sz w:val="19"/>
                <w:lang w:val="ru-RU"/>
              </w:rPr>
              <w:t xml:space="preserve"> Дмитрий, директор</w:t>
            </w:r>
            <w:r w:rsidRPr="001A0EEC">
              <w:rPr>
                <w:rFonts w:ascii="Arial" w:hAnsi="Arial"/>
                <w:color w:val="FFFFFF"/>
                <w:sz w:val="19"/>
                <w:lang w:val="ru-RU"/>
              </w:rPr>
              <w:br/>
              <w:t xml:space="preserve">Тел.: +998 90 808-59-63 </w:t>
            </w:r>
            <w:r w:rsidRPr="001A0EEC">
              <w:rPr>
                <w:rFonts w:ascii="Arial" w:hAnsi="Arial"/>
                <w:color w:val="FFFFFF"/>
                <w:sz w:val="19"/>
                <w:lang w:val="ru-RU"/>
              </w:rPr>
              <w:br/>
              <w:t>Е-</w:t>
            </w:r>
            <w:r>
              <w:rPr>
                <w:rFonts w:ascii="Arial" w:hAnsi="Arial"/>
                <w:color w:val="FFFFFF"/>
                <w:sz w:val="19"/>
              </w:rPr>
              <w:t>mail</w:t>
            </w:r>
            <w:r w:rsidRPr="001A0EEC">
              <w:rPr>
                <w:rFonts w:ascii="Arial" w:hAnsi="Arial"/>
                <w:color w:val="FFFFFF"/>
                <w:sz w:val="19"/>
                <w:lang w:val="ru-RU"/>
              </w:rPr>
              <w:t xml:space="preserve">: </w:t>
            </w:r>
            <w:r>
              <w:rPr>
                <w:rFonts w:ascii="Arial" w:hAnsi="Arial"/>
                <w:color w:val="FFFFFF"/>
                <w:sz w:val="19"/>
              </w:rPr>
              <w:t>info</w:t>
            </w:r>
            <w:r w:rsidRPr="001A0EEC">
              <w:rPr>
                <w:rFonts w:ascii="Arial" w:hAnsi="Arial"/>
                <w:color w:val="FFFFFF"/>
                <w:sz w:val="19"/>
                <w:lang w:val="ru-RU"/>
              </w:rPr>
              <w:t>@</w:t>
            </w:r>
            <w:proofErr w:type="spellStart"/>
            <w:r>
              <w:rPr>
                <w:rFonts w:ascii="Arial" w:hAnsi="Arial"/>
                <w:color w:val="FFFFFF"/>
                <w:sz w:val="19"/>
              </w:rPr>
              <w:t>bekasplus</w:t>
            </w:r>
            <w:proofErr w:type="spellEnd"/>
            <w:r w:rsidRPr="001A0EEC">
              <w:rPr>
                <w:rFonts w:ascii="Arial" w:hAnsi="Arial"/>
                <w:color w:val="FFFFFF"/>
                <w:sz w:val="19"/>
                <w:lang w:val="ru-RU"/>
              </w:rPr>
              <w:t>.</w:t>
            </w:r>
            <w:proofErr w:type="spellStart"/>
            <w:r>
              <w:rPr>
                <w:rFonts w:ascii="Arial" w:hAnsi="Arial"/>
                <w:color w:val="FFFFFF"/>
                <w:sz w:val="19"/>
              </w:rPr>
              <w:t>uz</w:t>
            </w:r>
            <w:proofErr w:type="spellEnd"/>
            <w:r w:rsidRPr="001A0EEC">
              <w:rPr>
                <w:rFonts w:ascii="Arial" w:hAnsi="Arial"/>
                <w:color w:val="FFFFFF"/>
                <w:sz w:val="19"/>
                <w:lang w:val="ru-RU"/>
              </w:rPr>
              <w:t xml:space="preserve"> | </w:t>
            </w:r>
            <w:proofErr w:type="spellStart"/>
            <w:r>
              <w:rPr>
                <w:rFonts w:ascii="Arial" w:hAnsi="Arial"/>
                <w:color w:val="FFFFFF"/>
                <w:sz w:val="19"/>
              </w:rPr>
              <w:t>bekasplus</w:t>
            </w:r>
            <w:proofErr w:type="spellEnd"/>
            <w:r w:rsidRPr="001A0EEC">
              <w:rPr>
                <w:rFonts w:ascii="Arial" w:hAnsi="Arial"/>
                <w:color w:val="FFFFFF"/>
                <w:sz w:val="19"/>
                <w:lang w:val="ru-RU"/>
              </w:rPr>
              <w:t>@</w:t>
            </w:r>
            <w:r>
              <w:rPr>
                <w:rFonts w:ascii="Arial" w:hAnsi="Arial"/>
                <w:color w:val="FFFFFF"/>
                <w:sz w:val="19"/>
              </w:rPr>
              <w:t>mail</w:t>
            </w:r>
            <w:r w:rsidRPr="001A0EEC">
              <w:rPr>
                <w:rFonts w:ascii="Arial" w:hAnsi="Arial"/>
                <w:color w:val="FFFFFF"/>
                <w:sz w:val="19"/>
                <w:lang w:val="ru-RU"/>
              </w:rPr>
              <w:t>.</w:t>
            </w:r>
            <w:proofErr w:type="spellStart"/>
            <w:r>
              <w:rPr>
                <w:rFonts w:ascii="Arial" w:hAnsi="Arial"/>
                <w:color w:val="FFFFFF"/>
                <w:sz w:val="19"/>
              </w:rPr>
              <w:t>ru</w:t>
            </w:r>
            <w:proofErr w:type="spellEnd"/>
            <w:r w:rsidRPr="001A0EEC">
              <w:rPr>
                <w:rFonts w:ascii="Arial" w:hAnsi="Arial"/>
                <w:color w:val="FFFFFF"/>
                <w:sz w:val="19"/>
                <w:lang w:val="ru-RU"/>
              </w:rPr>
              <w:br/>
              <w:t xml:space="preserve">Сайт: </w:t>
            </w:r>
            <w:r>
              <w:rPr>
                <w:rFonts w:ascii="Arial" w:hAnsi="Arial"/>
                <w:color w:val="FFFFFF"/>
                <w:sz w:val="19"/>
              </w:rPr>
              <w:t>http</w:t>
            </w:r>
            <w:r w:rsidRPr="001A0EEC">
              <w:rPr>
                <w:rFonts w:ascii="Arial" w:hAnsi="Arial"/>
                <w:color w:val="FFFFFF"/>
                <w:sz w:val="19"/>
                <w:lang w:val="ru-RU"/>
              </w:rPr>
              <w:t>://</w:t>
            </w:r>
            <w:proofErr w:type="spellStart"/>
            <w:r>
              <w:rPr>
                <w:rFonts w:ascii="Arial" w:hAnsi="Arial"/>
                <w:color w:val="FFFFFF"/>
                <w:sz w:val="19"/>
              </w:rPr>
              <w:t>bekasplus</w:t>
            </w:r>
            <w:proofErr w:type="spellEnd"/>
            <w:r w:rsidRPr="001A0EEC">
              <w:rPr>
                <w:rFonts w:ascii="Arial" w:hAnsi="Arial"/>
                <w:color w:val="FFFFFF"/>
                <w:sz w:val="19"/>
                <w:lang w:val="ru-RU"/>
              </w:rPr>
              <w:t>.</w:t>
            </w:r>
            <w:proofErr w:type="spellStart"/>
            <w:r>
              <w:rPr>
                <w:rFonts w:ascii="Arial" w:hAnsi="Arial"/>
                <w:color w:val="FFFFFF"/>
                <w:sz w:val="19"/>
              </w:rPr>
              <w:t>uz</w:t>
            </w:r>
            <w:proofErr w:type="spellEnd"/>
          </w:p>
        </w:tc>
      </w:tr>
    </w:tbl>
    <w:p w14:paraId="04B799CB" w14:textId="77777777" w:rsidR="00577A1C" w:rsidRPr="001A0EEC" w:rsidRDefault="00577A1C">
      <w:pPr>
        <w:rPr>
          <w:lang w:val="ru-RU"/>
        </w:rPr>
      </w:pPr>
    </w:p>
    <w:sectPr w:rsidR="00577A1C" w:rsidRPr="001A0EE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42469428">
    <w:abstractNumId w:val="8"/>
  </w:num>
  <w:num w:numId="2" w16cid:durableId="1874146512">
    <w:abstractNumId w:val="6"/>
  </w:num>
  <w:num w:numId="3" w16cid:durableId="814226056">
    <w:abstractNumId w:val="5"/>
  </w:num>
  <w:num w:numId="4" w16cid:durableId="1462456780">
    <w:abstractNumId w:val="4"/>
  </w:num>
  <w:num w:numId="5" w16cid:durableId="693111651">
    <w:abstractNumId w:val="7"/>
  </w:num>
  <w:num w:numId="6" w16cid:durableId="326980751">
    <w:abstractNumId w:val="3"/>
  </w:num>
  <w:num w:numId="7" w16cid:durableId="1418868669">
    <w:abstractNumId w:val="2"/>
  </w:num>
  <w:num w:numId="8" w16cid:durableId="1648044953">
    <w:abstractNumId w:val="1"/>
  </w:num>
  <w:num w:numId="9" w16cid:durableId="16745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0EEC"/>
    <w:rsid w:val="002076A8"/>
    <w:rsid w:val="0029639D"/>
    <w:rsid w:val="00326F90"/>
    <w:rsid w:val="00577A1C"/>
    <w:rsid w:val="00AA1D8D"/>
    <w:rsid w:val="00B47730"/>
    <w:rsid w:val="00C1149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E911FD"/>
  <w14:defaultImageDpi w14:val="300"/>
  <w15:docId w15:val="{361D926D-6FE5-41E2-BE88-6962263C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elcoreuser</cp:lastModifiedBy>
  <cp:revision>2</cp:revision>
  <dcterms:created xsi:type="dcterms:W3CDTF">2013-12-23T23:15:00Z</dcterms:created>
  <dcterms:modified xsi:type="dcterms:W3CDTF">2026-11-03T09:15:00Z</dcterms:modified>
  <cp:category/>
</cp:coreProperties>
</file>